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</w:p>
    <w:p>
      <w:pPr>
        <w:jc w:val="center"/>
      </w:pPr>
      <w:r>
        <w:rPr>
          <w:sz w:val="120"/>
          <w:szCs w:val="120"/>
        </w:rPr>
        <w:t xml:space="preserve">🤖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64748B"/>
          <w:sz w:val="28"/>
          <w:szCs w:val="28"/>
        </w:rPr>
        <w:t xml:space="preserve">AI SECTOR KIT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E74B5"/>
          <w:sz w:val="56"/>
          <w:szCs w:val="56"/>
        </w:rPr>
        <w:t xml:space="preserve">General AI Awareness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475569"/>
          <w:sz w:val="28"/>
          <w:szCs w:val="28"/>
        </w:rPr>
        <w:t xml:space="preserve">Understanding Artificial Intelligence for Everyone</w:t>
      </w:r>
    </w:p>
    <w:p>
      <w:pPr>
        <w:spacing w:before="600"/>
        <w:jc w:val="center"/>
      </w:pPr>
      <w:r>
        <w:rPr>
          <w:color w:val="64748B"/>
          <w:sz w:val="22"/>
          <w:szCs w:val="22"/>
        </w:rPr>
        <w:t xml:space="preserve">A comprehensive guide to understanding and implementing</w:t>
      </w:r>
    </w:p>
    <w:p>
      <w:pPr>
        <w:jc w:val="center"/>
      </w:pPr>
      <w:r>
        <w:rPr>
          <w:color w:val="64748B"/>
          <w:sz w:val="22"/>
          <w:szCs w:val="22"/>
        </w:rPr>
        <w:t xml:space="preserve">Artificial Intelligence in your sector</w:t>
      </w:r>
    </w:p>
    <w:p>
      <w:pPr>
        <w:spacing w:before="800"/>
        <w:jc w:val="center"/>
      </w:pPr>
      <w:r>
        <w:rPr>
          <w:b/>
          <w:bCs/>
          <w:color w:val="1F4E79"/>
          <w:sz w:val="24"/>
          <w:szCs w:val="24"/>
        </w:rPr>
        <w:t xml:space="preserve">Indus AI Week in Sindh 2026</w:t>
      </w:r>
    </w:p>
    <w:p>
      <w:pPr>
        <w:jc w:val="center"/>
      </w:pPr>
      <w:r>
        <w:rPr>
          <w:color w:val="64748B"/>
          <w:sz w:val="20"/>
          <w:szCs w:val="20"/>
        </w:rPr>
        <w:t xml:space="preserve">Government of Sindh | In partnership with P@SHA</w:t>
      </w:r>
    </w:p>
    <w:p>
      <w:r>
        <w:br w:type="page"/>
      </w:r>
    </w:p>
    <w:p>
      <w:pPr>
        <w:pStyle w:val="Heading1"/>
      </w:pPr>
      <w:r>
        <w:t xml:space="preserve">Contents</w:t>
      </w:r>
    </w:p>
    <w:p>
      <w:pPr>
        <w:spacing w:after="100"/>
      </w:pPr>
      <w:r>
        <w:rPr>
          <w:sz w:val="24"/>
          <w:szCs w:val="24"/>
        </w:rPr>
        <w:t xml:space="preserve">1. Introduction</w:t>
      </w:r>
    </w:p>
    <w:p>
      <w:pPr>
        <w:spacing w:after="100"/>
      </w:pPr>
      <w:r>
        <w:rPr>
          <w:sz w:val="24"/>
          <w:szCs w:val="24"/>
        </w:rPr>
        <w:t xml:space="preserve">2. What AI Can Do in This Sector</w:t>
      </w:r>
    </w:p>
    <w:p>
      <w:pPr>
        <w:spacing w:after="100"/>
      </w:pPr>
      <w:r>
        <w:rPr>
          <w:sz w:val="24"/>
          <w:szCs w:val="24"/>
        </w:rPr>
        <w:t xml:space="preserve">3. Practical Use Cases</w:t>
      </w:r>
    </w:p>
    <w:p>
      <w:pPr>
        <w:spacing w:after="100"/>
      </w:pPr>
      <w:r>
        <w:rPr>
          <w:sz w:val="24"/>
          <w:szCs w:val="24"/>
        </w:rPr>
        <w:t xml:space="preserve">4. Addressing Job Concerns</w:t>
      </w:r>
    </w:p>
    <w:p>
      <w:pPr>
        <w:spacing w:after="100"/>
      </w:pPr>
      <w:r>
        <w:rPr>
          <w:sz w:val="24"/>
          <w:szCs w:val="24"/>
        </w:rPr>
        <w:t xml:space="preserve">5. How to Adapt</w:t>
      </w:r>
    </w:p>
    <w:p>
      <w:pPr>
        <w:spacing w:after="100"/>
      </w:pPr>
      <w:r>
        <w:rPr>
          <w:sz w:val="24"/>
          <w:szCs w:val="24"/>
        </w:rPr>
        <w:t xml:space="preserve">6. Business Transformation Use Cases</w:t>
      </w:r>
    </w:p>
    <w:p>
      <w:pPr>
        <w:spacing w:after="100"/>
      </w:pPr>
      <w:r>
        <w:rPr>
          <w:sz w:val="24"/>
          <w:szCs w:val="24"/>
        </w:rPr>
        <w:t xml:space="preserve">7. Ethical Considerations</w:t>
      </w:r>
    </w:p>
    <w:p>
      <w:pPr>
        <w:spacing w:after="100"/>
      </w:pPr>
      <w:r>
        <w:rPr>
          <w:sz w:val="24"/>
          <w:szCs w:val="24"/>
        </w:rPr>
        <w:t xml:space="preserve">8. Recommended AI Tools</w:t>
      </w:r>
    </w:p>
    <w:p>
      <w:pPr>
        <w:spacing w:after="100"/>
      </w:pPr>
      <w:r>
        <w:rPr>
          <w:sz w:val="24"/>
          <w:szCs w:val="24"/>
        </w:rPr>
        <w:t xml:space="preserve">9. Getting Started Checklist</w:t>
      </w:r>
    </w:p>
    <w:p>
      <w:r>
        <w:br w:type="page"/>
      </w:r>
    </w:p>
    <w:p>
      <w:pPr>
        <w:pStyle w:val="Heading1"/>
      </w:pPr>
      <w:r>
        <w:t xml:space="preserve">1. Introduction</w:t>
      </w:r>
    </w:p>
    <w:p>
      <w:pPr>
        <w:spacing w:after="200"/>
      </w:pPr>
      <w:r>
        <w:rPr>
          <w:sz w:val="24"/>
          <w:szCs w:val="24"/>
        </w:rPr>
        <w:t xml:space="preserve">Artificial Intelligence (AI) is transforming how we live and work. This kit provides a foundational understanding of AI — what it is, what it can do, and how you can benefit from it. AI is not about replacing humans; it's about augmenting human capabilities and creating new possibilities.</w:t>
      </w:r>
    </w:p>
    <w:p>
      <w:pPr>
        <w:shd w:fill="F0F9FF" w:val="clear"/>
        <w:spacing w:before="200" w:after="200"/>
      </w:pPr>
      <w:r>
        <w:rPr>
          <w:b/>
          <w:bCs/>
          <w:sz w:val="24"/>
          <w:szCs w:val="24"/>
        </w:rPr>
        <w:t xml:space="preserve">Key Message: </w:t>
      </w:r>
      <w:r>
        <w:rPr>
          <w:i/>
          <w:iCs/>
          <w:sz w:val="24"/>
          <w:szCs w:val="24"/>
        </w:rPr>
        <w:t xml:space="preserve">AI is a tool to assist and empower professionals in this sector — not to replace them. Those who learn to work with AI will thrive.</w:t>
      </w:r>
    </w:p>
    <w:p>
      <w:r>
        <w:br w:type="page"/>
      </w:r>
    </w:p>
    <w:p>
      <w:pPr>
        <w:pStyle w:val="Heading1"/>
      </w:pPr>
      <w:r>
        <w:t xml:space="preserve">2. What AI Can Do in This Sector</w:t>
      </w:r>
    </w:p>
    <w:p>
      <w:pPr>
        <w:spacing w:after="150"/>
      </w:pPr>
      <w:r>
        <w:rPr>
          <w:sz w:val="24"/>
          <w:szCs w:val="24"/>
        </w:rPr>
        <w:t xml:space="preserve">AI technologies are enabling new capabilities across this sector. Here are the key areas where AI can make a significant impact: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Automate repetitive, time-consuming tasks freeing humans for creative work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Analyze vast amounts of data quickly and find patterns humans might miss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Assist with writing, research, translation, and content creation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Provide 24/7 support, answering questions and helping with information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Generate images, videos, and creative content from text descriptions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Personalize recommendations based on preferences and behavior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Transcribe speech, summarize documents, and translate languages instantly</w:t>
      </w:r>
    </w:p>
    <w:p>
      <w:r>
        <w:br w:type="page"/>
      </w:r>
    </w:p>
    <w:p>
      <w:pPr>
        <w:pStyle w:val="Heading1"/>
      </w:pPr>
      <w:r>
        <w:t xml:space="preserve">3. Practical Use Cases</w:t>
      </w:r>
    </w:p>
    <w:p>
      <w:pPr>
        <w:spacing w:after="200"/>
      </w:pPr>
      <w:r>
        <w:rPr>
          <w:sz w:val="24"/>
          <w:szCs w:val="24"/>
        </w:rPr>
        <w:t xml:space="preserve">Here are real-world examples of how AI is being used in this sector today:</w:t>
      </w:r>
    </w:p>
    <w:p>
      <w:pPr>
        <w:pStyle w:val="Heading3"/>
      </w:pPr>
      <w:r>
        <w:t xml:space="preserve">Smart Assistants</w:t>
      </w:r>
    </w:p>
    <w:p>
      <w:pPr>
        <w:spacing w:after="150"/>
      </w:pPr>
      <w:r>
        <w:rPr>
          <w:sz w:val="24"/>
          <w:szCs w:val="24"/>
        </w:rPr>
        <w:t xml:space="preserve">ChatGPT, Claude, Gemini answering questions, drafting emails, explaining concepts</w:t>
      </w:r>
    </w:p>
    <w:p>
      <w:pPr>
        <w:pStyle w:val="Heading3"/>
      </w:pPr>
      <w:r>
        <w:t xml:space="preserve">Document Processing</w:t>
      </w:r>
    </w:p>
    <w:p>
      <w:pPr>
        <w:spacing w:after="150"/>
      </w:pPr>
      <w:r>
        <w:rPr>
          <w:sz w:val="24"/>
          <w:szCs w:val="24"/>
        </w:rPr>
        <w:t xml:space="preserve">Summarizing long reports, extracting key information, translating content</w:t>
      </w:r>
    </w:p>
    <w:p>
      <w:pPr>
        <w:pStyle w:val="Heading3"/>
      </w:pPr>
      <w:r>
        <w:t xml:space="preserve">Writing Enhancement</w:t>
      </w:r>
    </w:p>
    <w:p>
      <w:pPr>
        <w:spacing w:after="150"/>
      </w:pPr>
      <w:r>
        <w:rPr>
          <w:sz w:val="24"/>
          <w:szCs w:val="24"/>
        </w:rPr>
        <w:t xml:space="preserve">Grammar correction, tone adjustment, content suggestions</w:t>
      </w:r>
    </w:p>
    <w:p>
      <w:pPr>
        <w:pStyle w:val="Heading3"/>
      </w:pPr>
      <w:r>
        <w:t xml:space="preserve">Image Generation</w:t>
      </w:r>
    </w:p>
    <w:p>
      <w:pPr>
        <w:spacing w:after="150"/>
      </w:pPr>
      <w:r>
        <w:rPr>
          <w:sz w:val="24"/>
          <w:szCs w:val="24"/>
        </w:rPr>
        <w:t xml:space="preserve">Creating visuals from text descriptions for presentations, marketing</w:t>
      </w:r>
    </w:p>
    <w:p>
      <w:pPr>
        <w:pStyle w:val="Heading3"/>
      </w:pPr>
      <w:r>
        <w:t xml:space="preserve">Research Assistance</w:t>
      </w:r>
    </w:p>
    <w:p>
      <w:pPr>
        <w:spacing w:after="150"/>
      </w:pPr>
      <w:r>
        <w:rPr>
          <w:sz w:val="24"/>
          <w:szCs w:val="24"/>
        </w:rPr>
        <w:t xml:space="preserve">Finding relevant papers, summarizing findings, identifying trends</w:t>
      </w:r>
    </w:p>
    <w:p>
      <w:pPr>
        <w:pStyle w:val="Heading3"/>
      </w:pPr>
      <w:r>
        <w:t xml:space="preserve">Learning &amp; Education</w:t>
      </w:r>
    </w:p>
    <w:p>
      <w:pPr>
        <w:spacing w:after="150"/>
      </w:pPr>
      <w:r>
        <w:rPr>
          <w:sz w:val="24"/>
          <w:szCs w:val="24"/>
        </w:rPr>
        <w:t xml:space="preserve">Personalized tutoring, explaining complex topics, generating practice questions</w:t>
      </w:r>
    </w:p>
    <w:p>
      <w:r>
        <w:br w:type="page"/>
      </w:r>
    </w:p>
    <w:p>
      <w:pPr>
        <w:pStyle w:val="Heading1"/>
      </w:pPr>
      <w:r>
        <w:t xml:space="preserve">4. Addressing Job Concerns</w:t>
      </w:r>
    </w:p>
    <w:p>
      <w:pPr>
        <w:spacing w:after="150"/>
      </w:pPr>
      <w:r>
        <w:rPr>
          <w:sz w:val="24"/>
          <w:szCs w:val="24"/>
        </w:rPr>
        <w:t xml:space="preserve">One of the biggest concerns about AI is job displacement. Here's what you should know:</w:t>
      </w: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AI requires human guidance, judgment, and oversight to work effectively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Creativity, empathy, critical thinking, and emotional intelligence remain uniquely human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AI creates new job categories while evolving existing ones — history shows technology creates more jobs than it displaces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Those who learn to work WITH AI will have significant advantages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AI makes mistakes and needs human verification — it's a tool, not a replacement</w:t>
      </w:r>
    </w:p>
    <w:p>
      <w:pPr>
        <w:shd w:fill="ECFDF5" w:val="clear"/>
        <w:spacing w:before="200" w:after="200"/>
      </w:pPr>
      <w:r>
        <w:rPr>
          <w:b/>
          <w:bCs/>
          <w:color w:val="047857"/>
          <w:sz w:val="24"/>
          <w:szCs w:val="24"/>
        </w:rPr>
        <w:t xml:space="preserve">Remember: </w:t>
      </w:r>
      <w:r>
        <w:rPr>
          <w:color w:val="047857"/>
          <w:sz w:val="24"/>
          <w:szCs w:val="24"/>
        </w:rPr>
        <w:t xml:space="preserve">AI doesn't replace people — people using AI replace people not using AI. The key is to adapt and learn.</w:t>
      </w:r>
    </w:p>
    <w:p>
      <w:r>
        <w:br w:type="page"/>
      </w:r>
    </w:p>
    <w:p>
      <w:pPr>
        <w:pStyle w:val="Heading1"/>
      </w:pPr>
      <w:r>
        <w:t xml:space="preserve">5. How to Adapt</w:t>
      </w:r>
    </w:p>
    <w:p>
      <w:pPr>
        <w:spacing w:after="150"/>
      </w:pPr>
      <w:r>
        <w:rPr>
          <w:sz w:val="24"/>
          <w:szCs w:val="24"/>
        </w:rPr>
        <w:t xml:space="preserve">Here are practical steps you can take to prepare for an AI-enhanced future in this sector: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Start experimenting with free AI tools like ChatGPT, Claude, or Google Gemini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Identify repetitive tasks in your work that could benefit from AI assistance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Learn to write effective prompts — clear instructions get better results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Stay curious and keep learning — AI capabilities evolve rapidly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Focus on skills AI can't replace: creativity, leadership, emotional intelligence</w:t>
      </w:r>
    </w:p>
    <w:p>
      <w:r>
        <w:br w:type="page"/>
      </w:r>
    </w:p>
    <w:p>
      <w:pPr>
        <w:pStyle w:val="Heading1"/>
      </w:pPr>
      <w:r>
        <w:t xml:space="preserve">6. Business Transformation Use Cases</w:t>
      </w:r>
    </w:p>
    <w:p>
      <w:pPr>
        <w:spacing w:after="150"/>
      </w:pPr>
      <w:r>
        <w:rPr>
          <w:sz w:val="24"/>
          <w:szCs w:val="24"/>
        </w:rPr>
        <w:t xml:space="preserve">See how AI transforms everyday tasks in your sector. These are practical before/after examples:</w:t>
      </w:r>
    </w:p>
    <w:p>
      <w:pPr>
        <w:pStyle w:val="Heading2"/>
      </w:pPr>
      <w:r>
        <w:t xml:space="preserve">Before AI vs After AI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00"/>
        <w:gridCol w:w="3500"/>
        <w:gridCol w:w="3500"/>
      </w:tblGrid>
      <w:tr>
        <w:tc>
          <w:tcPr>
            <w:shd w:val="clear" w:fill="2E74B5"/>
          </w:tcPr>
          <w:p>
            <w:r>
              <w:rPr>
                <w:b/>
                <w:color w:val="FFFFFF"/>
                <w:sz w:val="22"/>
              </w:rPr>
              <w:t>Task</w:t>
            </w:r>
          </w:p>
        </w:tc>
        <w:tc>
          <w:tcPr>
            <w:shd w:val="clear" w:fill="DC2626"/>
          </w:tcPr>
          <w:p>
            <w:r>
              <w:rPr>
                <w:b/>
                <w:color w:val="FFFFFF"/>
                <w:sz w:val="22"/>
              </w:rPr>
              <w:t>Before AI</w:t>
            </w:r>
          </w:p>
        </w:tc>
        <w:tc>
          <w:tcPr>
            <w:shd w:val="clear" w:fill="16A34A"/>
          </w:tcPr>
          <w:p>
            <w:r>
              <w:rPr>
                <w:b/>
                <w:color w:val="FFFFFF"/>
                <w:sz w:val="22"/>
              </w:rPr>
              <w:t>After AI</w:t>
            </w:r>
          </w:p>
        </w:tc>
      </w:tr>
      <w:tr>
        <w:tc>
          <w:p>
            <w:r>
              <w:rPr>
                <w:b/>
                <w:sz w:val="22"/>
              </w:rPr>
              <w:t>Email Management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2 hours daily on emails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30 mins with AI drafting and prioritization</w:t>
            </w:r>
          </w:p>
        </w:tc>
      </w:tr>
      <w:tr>
        <w:tc>
          <w:p>
            <w:r>
              <w:rPr>
                <w:b/>
                <w:sz w:val="22"/>
              </w:rPr>
              <w:t>Meeting Notes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Manual note-taking, missing details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transcription with automatic action items</w:t>
            </w:r>
          </w:p>
        </w:tc>
      </w:tr>
      <w:tr>
        <w:tc>
          <w:p>
            <w:r>
              <w:rPr>
                <w:b/>
                <w:sz w:val="22"/>
              </w:rPr>
              <w:t>Report Writing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Days of compilation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generates first draft in minutes</w:t>
            </w:r>
          </w:p>
        </w:tc>
      </w:tr>
      <w:tr>
        <w:tc>
          <w:p>
            <w:r>
              <w:rPr>
                <w:b/>
                <w:sz w:val="22"/>
              </w:rPr>
              <w:t>Data Entry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Manual typing from documents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extracts and enters data automatically</w:t>
            </w:r>
          </w:p>
        </w:tc>
      </w:tr>
      <w:tr>
        <w:tc>
          <w:p>
            <w:r>
              <w:rPr>
                <w:b/>
                <w:sz w:val="22"/>
              </w:rPr>
              <w:t>Customer Queries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Staff answering same questions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chatbot handles 70% of routine queries</w:t>
            </w:r>
          </w:p>
        </w:tc>
      </w:tr>
      <w:tr>
        <w:tc>
          <w:p>
            <w:r>
              <w:rPr>
                <w:b/>
                <w:sz w:val="22"/>
              </w:rPr>
              <w:t>Research Tasks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Hours of searching and reading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summarizes findings in minutes</w:t>
            </w:r>
          </w:p>
        </w:tc>
      </w:tr>
    </w:tbl>
    <w:p>
      <w:pPr>
        <w:spacing w:before="200" w:after="200"/>
      </w:pPr>
      <w:r>
        <w:rPr>
          <w:sz w:val="24"/>
          <w:szCs w:val="24"/>
          <w:b/>
          <w:color w:val="1F4E79"/>
        </w:rPr>
        <w:t xml:space="preserve">TIP: Start with ONE task from above. Try it for a week. Measure the time saved!</w:t>
      </w:r>
    </w:p>
    <w:p>
      <w:r>
        <w:br w:type="page"/>
      </w:r>
    </w:p>
    <w:p>
      <w:pPr>
        <w:pStyle w:val="Heading1"/>
      </w:pPr>
      <w:r>
        <w:t xml:space="preserve">7. Ethical Considerations</w:t>
      </w:r>
    </w:p>
    <w:p>
      <w:pPr>
        <w:spacing w:after="150"/>
      </w:pPr>
      <w:r>
        <w:rPr>
          <w:sz w:val="24"/>
          <w:szCs w:val="24"/>
        </w:rPr>
        <w:t xml:space="preserve">Using AI responsibly requires awareness of ethical implications. Keep these principles in mind: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Always verify AI-generated information before using it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Be transparent when using AI-generated content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Protect privacy — don't share sensitive personal data with AI tools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Consider bias — AI can reflect biases in its training data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Use AI responsibly — don't use it to deceive or harm others</w:t>
      </w:r>
    </w:p>
    <w:p>
      <w:r>
        <w:br w:type="page"/>
      </w:r>
    </w:p>
    <w:p>
      <w:pPr>
        <w:pStyle w:val="Heading1"/>
      </w:pPr>
      <w:r>
        <w:t xml:space="preserve">8. Recommended AI Tools</w:t>
      </w:r>
    </w:p>
    <w:p>
      <w:pPr>
        <w:spacing w:after="200"/>
      </w:pPr>
      <w:r>
        <w:rPr>
          <w:sz w:val="24"/>
          <w:szCs w:val="24"/>
        </w:rPr>
        <w:t xml:space="preserve">These AI tools are particularly relevant for this sector. Many offer free tiers to get started: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Tool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4B5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Pricing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ChatGPT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General-purpose AI assistant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 available, Plus $20/month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Claude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AI assistant for analysis and writing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 available, Pro $20/month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Google Gemini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Google's AI assistant with search integration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with Google account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Microsoft Copilot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AI integrated with Microsoft products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 available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Perplexity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AI-powered research and search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 available, Pro $20/month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Grammarly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Writing enhancement and grammar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 available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Getting Started Checklist</w:t>
      </w:r>
    </w:p>
    <w:p>
      <w:pPr>
        <w:spacing w:after="150"/>
      </w:pPr>
      <w:r>
        <w:rPr>
          <w:sz w:val="24"/>
          <w:szCs w:val="24"/>
        </w:rPr>
        <w:t xml:space="preserve">Use this checklist to begin your AI journey in this sector: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Identify one repetitive task that could benefit from AI assistance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Sign up for a free AI tool from the recommended list above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Spend 30 minutes experimenting with the tool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Document what worked and what didn't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Share your experience with a colleague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Identify the next task to tackle with AI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Consider attending an AI training or workshop</w:t>
      </w:r>
    </w:p>
    <w:p>
      <w:pPr>
        <w:pStyle w:val="ListParagraph"/>
        <w:numPr>
          <w:ilvl w:val="0"/>
          <w:numId w:val="4"/>
        </w:numPr>
        <w:spacing w:after="200"/>
      </w:pPr>
      <w:r>
        <w:rPr>
          <w:sz w:val="24"/>
          <w:szCs w:val="24"/>
        </w:rPr>
        <w:t xml:space="preserve">Join online communities to learn from others in your sector</w:t>
      </w:r>
    </w:p>
    <w:p>
      <w:r>
        <w:br w:type="page"/>
      </w:r>
    </w:p>
    <w:p>
      <w:pPr>
        <w:spacing w:before="1000" w:after="300"/>
        <w:jc w:val="center"/>
      </w:pPr>
      <w:r>
        <w:rPr>
          <w:b/>
          <w:bCs/>
          <w:color w:val="2E74B5"/>
          <w:sz w:val="40"/>
          <w:szCs w:val="40"/>
        </w:rPr>
        <w:t xml:space="preserve">Start Your AI Journey Today</w:t>
      </w:r>
    </w:p>
    <w:p>
      <w:pPr>
        <w:spacing w:after="400"/>
        <w:jc w:val="center"/>
      </w:pPr>
      <w:r>
        <w:rPr>
          <w:i/>
          <w:iCs/>
          <w:color w:val="64748B"/>
          <w:sz w:val="28"/>
          <w:szCs w:val="28"/>
        </w:rPr>
        <w:t xml:space="preserve">"The best time to start with AI was yesterday. The second best time is today."</w:t>
      </w:r>
    </w:p>
    <w:p>
      <w:pPr>
        <w:spacing w:after="100"/>
        <w:jc w:val="center"/>
      </w:pPr>
      <w:r>
        <w:rPr>
          <w:color w:val="2E74B5"/>
          <w:sz w:val="24"/>
          <w:szCs w:val="24"/>
        </w:rPr>
        <w:t xml:space="preserve">#IndusAIWeekinSindh  #NationalAIWeek</w:t>
      </w:r>
    </w:p>
    <w:p>
      <w:pPr>
        <w:spacing w:before="400"/>
        <w:jc w:val="center"/>
      </w:pPr>
      <w:r>
        <w:rPr>
          <w:sz w:val="22"/>
          <w:szCs w:val="22"/>
        </w:rPr>
        <w:t xml:space="preserve">For more information and resources:</w:t>
      </w:r>
    </w:p>
    <w:p>
      <w:pPr>
        <w:jc w:val="center"/>
      </w:pPr>
      <w:r>
        <w:rPr>
          <w:sz w:val="22"/>
          <w:szCs w:val="22"/>
        </w:rPr>
        <w:t xml:space="preserve">Science &amp; IT Department, Government of Sindh</w:t>
      </w:r>
    </w:p>
    <w:p>
      <w:pPr>
        <w:jc w:val="center"/>
      </w:pPr>
      <w:r>
        <w:rPr>
          <w:sz w:val="22"/>
          <w:szCs w:val="22"/>
        </w:rPr>
        <w:t xml:space="preserve">P@SHA (Pakistan Software Houses Association)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Indus AI Week in Sindh 2026 | Government of Sindh | P@SHA  •  Page </w:t>
    </w:r>
    <w:r>
      <w:rPr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4A3B8"/>
        <w:sz w:val="18"/>
        <w:szCs w:val="18"/>
      </w:rPr>
      <w:t xml:space="preserve">AI Sector Kit: General AI Awareness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2E74B5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50"/>
      <w:outlineLvl w:val="1"/>
    </w:pPr>
    <w:rPr>
      <w:rFonts w:ascii="Arial" w:cs="Arial" w:eastAsia="Arial" w:hAnsi="Arial"/>
      <w:b/>
      <w:bCs/>
      <w:color w:val="1E293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7556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2026-01-29T14:10:13.600Z</dcterms:created>
  <dcterms:modified xsi:type="dcterms:W3CDTF">2026-01-29T14:10:13.601Z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